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7FC2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3258F145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192CBBF6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64338250" w14:textId="0E71EF2E" w:rsidR="00C27B23" w:rsidRPr="0041405A" w:rsidRDefault="0048249A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Indicare la data di svolgimento della rilevazione nel formato </w:t>
      </w:r>
      <w:r w:rsidR="009C0C47">
        <w:rPr>
          <w:rFonts w:ascii="Titillium" w:hAnsi="Titillium"/>
          <w:sz w:val="20"/>
          <w:szCs w:val="20"/>
        </w:rPr>
        <w:t>31</w:t>
      </w:r>
      <w:r w:rsidRPr="0041405A">
        <w:rPr>
          <w:rFonts w:ascii="Titillium" w:hAnsi="Titillium"/>
          <w:sz w:val="20"/>
          <w:szCs w:val="20"/>
        </w:rPr>
        <w:t>/</w:t>
      </w:r>
      <w:r w:rsidR="009C0C47">
        <w:rPr>
          <w:rFonts w:ascii="Titillium" w:hAnsi="Titillium"/>
          <w:sz w:val="20"/>
          <w:szCs w:val="20"/>
        </w:rPr>
        <w:t>05</w:t>
      </w:r>
      <w:r w:rsidRPr="0041405A">
        <w:rPr>
          <w:rFonts w:ascii="Titillium" w:hAnsi="Titillium"/>
          <w:sz w:val="20"/>
          <w:szCs w:val="20"/>
        </w:rPr>
        <w:t>/</w:t>
      </w:r>
      <w:r w:rsidR="009C0C47">
        <w:rPr>
          <w:rFonts w:ascii="Titillium" w:hAnsi="Titillium"/>
          <w:sz w:val="20"/>
          <w:szCs w:val="20"/>
        </w:rPr>
        <w:t>2022</w:t>
      </w:r>
      <w:r w:rsidRPr="0041405A">
        <w:rPr>
          <w:rFonts w:ascii="Titillium" w:hAnsi="Titillium"/>
          <w:sz w:val="20"/>
          <w:szCs w:val="20"/>
        </w:rPr>
        <w:t>.</w:t>
      </w:r>
    </w:p>
    <w:p w14:paraId="271B2EE0" w14:textId="0D736D88" w:rsidR="00C27B23" w:rsidRPr="0041405A" w:rsidRDefault="00FC7906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 w:rsidRPr="0041405A">
        <w:rPr>
          <w:rFonts w:ascii="Titillium" w:hAnsi="Titillium"/>
          <w:sz w:val="20"/>
          <w:szCs w:val="20"/>
        </w:rPr>
        <w:t>I</w:t>
      </w:r>
      <w:r w:rsidR="0048249A" w:rsidRPr="0041405A">
        <w:rPr>
          <w:rFonts w:ascii="Titillium" w:hAnsi="Titillium"/>
          <w:sz w:val="20"/>
          <w:szCs w:val="20"/>
        </w:rPr>
        <w:t xml:space="preserve">ndicare la </w:t>
      </w:r>
      <w:r w:rsidR="0048249A" w:rsidRPr="0041405A">
        <w:rPr>
          <w:rFonts w:ascii="Titillium" w:hAnsi="Titillium"/>
          <w:sz w:val="20"/>
          <w:szCs w:val="20"/>
          <w:u w:val="single"/>
        </w:rPr>
        <w:t>data di inizio e di fine</w:t>
      </w:r>
      <w:r w:rsidRPr="0041405A">
        <w:rPr>
          <w:rFonts w:ascii="Titillium" w:hAnsi="Titillium"/>
          <w:sz w:val="20"/>
          <w:szCs w:val="20"/>
        </w:rPr>
        <w:t xml:space="preserve"> della rilevazione</w:t>
      </w:r>
      <w:r w:rsidR="00955140" w:rsidRPr="0041405A">
        <w:rPr>
          <w:rFonts w:ascii="Titillium" w:hAnsi="Titillium"/>
          <w:sz w:val="20"/>
          <w:szCs w:val="20"/>
        </w:rPr>
        <w:t>.</w:t>
      </w:r>
      <w:r w:rsidR="009C0C47">
        <w:rPr>
          <w:rFonts w:ascii="Titillium" w:hAnsi="Titillium"/>
          <w:sz w:val="20"/>
          <w:szCs w:val="20"/>
        </w:rPr>
        <w:t xml:space="preserve"> 21/06/2022 al 31/05/2022</w:t>
      </w:r>
    </w:p>
    <w:p w14:paraId="58E20BDC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72EDD182" w14:textId="77777777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288B5938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04EA8FE4" w14:textId="77777777"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numero complessivo degli uffici periferici esistenti</w:t>
      </w:r>
      <w:r w:rsidR="00713BFD" w:rsidRPr="0041405A">
        <w:rPr>
          <w:rFonts w:ascii="Titillium" w:hAnsi="Titillium"/>
          <w:sz w:val="20"/>
          <w:szCs w:val="20"/>
        </w:rPr>
        <w:t xml:space="preserve"> e, se diverse, le tipologie di uffici periferici</w:t>
      </w:r>
      <w:r w:rsidRPr="0041405A">
        <w:rPr>
          <w:rFonts w:ascii="Titillium" w:hAnsi="Titillium"/>
          <w:sz w:val="20"/>
          <w:szCs w:val="20"/>
        </w:rPr>
        <w:t>.</w:t>
      </w:r>
    </w:p>
    <w:p w14:paraId="359EC970" w14:textId="77777777" w:rsidR="00C27B23" w:rsidRPr="0041405A" w:rsidRDefault="0048249A" w:rsidP="00713BFD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Per la formazione del campione di uffici periferici su cui effettuare la rilevazione, indicare</w:t>
      </w:r>
      <w:r w:rsidR="00713BFD" w:rsidRPr="0041405A">
        <w:rPr>
          <w:rFonts w:ascii="Titillium" w:hAnsi="Titillium"/>
          <w:sz w:val="20"/>
          <w:szCs w:val="20"/>
        </w:rPr>
        <w:t xml:space="preserve"> </w:t>
      </w:r>
      <w:r w:rsidRPr="0041405A">
        <w:rPr>
          <w:rFonts w:ascii="Titillium" w:hAnsi="Titillium"/>
          <w:sz w:val="20"/>
          <w:szCs w:val="20"/>
        </w:rPr>
        <w:t>il criterio di selezione del campione</w:t>
      </w:r>
      <w:r w:rsidR="00713BFD" w:rsidRPr="0041405A">
        <w:rPr>
          <w:rFonts w:ascii="Titillium" w:hAnsi="Titillium"/>
          <w:sz w:val="20"/>
          <w:szCs w:val="20"/>
        </w:rPr>
        <w:t>.</w:t>
      </w:r>
    </w:p>
    <w:p w14:paraId="27A29C97" w14:textId="77777777" w:rsidR="00C27B23" w:rsidRPr="0041405A" w:rsidRDefault="00713BFD" w:rsidP="00713BFD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Riportare </w:t>
      </w:r>
      <w:r w:rsidR="0048249A" w:rsidRPr="0041405A">
        <w:rPr>
          <w:rFonts w:ascii="Titillium" w:hAnsi="Titillium"/>
          <w:sz w:val="20"/>
          <w:szCs w:val="20"/>
        </w:rPr>
        <w:t>l’elenco degli uffici periferici</w:t>
      </w:r>
      <w:r w:rsidRPr="0041405A">
        <w:rPr>
          <w:rFonts w:ascii="Titillium" w:hAnsi="Titillium"/>
          <w:sz w:val="20"/>
          <w:szCs w:val="20"/>
        </w:rPr>
        <w:t xml:space="preserve"> selezionati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245E0A99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46C95CD5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4E25A89E" w14:textId="6BE775DC" w:rsidR="00C27B23" w:rsidRPr="0041405A" w:rsidRDefault="0048249A" w:rsidP="00FA0433">
      <w:pPr>
        <w:pStyle w:val="Default"/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</w:t>
      </w:r>
      <w:r w:rsidR="00FA0433">
        <w:rPr>
          <w:rFonts w:ascii="Titillium" w:hAnsi="Titillium"/>
          <w:sz w:val="20"/>
          <w:szCs w:val="20"/>
        </w:rPr>
        <w:t>.</w:t>
      </w:r>
    </w:p>
    <w:p w14:paraId="15C29190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7960DF60" w14:textId="78AB2034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57FF7309" w14:textId="17AE1FD9" w:rsidR="00FA0433" w:rsidRPr="00FA0433" w:rsidRDefault="00FA0433">
      <w:pPr>
        <w:spacing w:line="360" w:lineRule="auto"/>
        <w:rPr>
          <w:rFonts w:ascii="Titillium" w:hAnsi="Titillium"/>
          <w:bCs/>
          <w:iCs/>
          <w:sz w:val="20"/>
          <w:szCs w:val="20"/>
        </w:rPr>
      </w:pPr>
      <w:r>
        <w:rPr>
          <w:rFonts w:ascii="Titillium" w:hAnsi="Titillium"/>
          <w:bCs/>
          <w:iCs/>
          <w:sz w:val="20"/>
          <w:szCs w:val="20"/>
        </w:rPr>
        <w:t>Assenza sul sito istituzionale di alcuni documenti tra i quali informazione sui consulenti dell’Ordine e i dati sui pagamenti</w:t>
      </w:r>
    </w:p>
    <w:p w14:paraId="14666615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3292CD89" w14:textId="12AD8454" w:rsidR="0032353C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sectPr w:rsidR="0032353C" w:rsidRPr="0041405A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7AB0D" w14:textId="77777777" w:rsidR="00122037" w:rsidRDefault="00122037">
      <w:pPr>
        <w:spacing w:after="0" w:line="240" w:lineRule="auto"/>
      </w:pPr>
      <w:r>
        <w:separator/>
      </w:r>
    </w:p>
  </w:endnote>
  <w:endnote w:type="continuationSeparator" w:id="0">
    <w:p w14:paraId="6399D27D" w14:textId="77777777" w:rsidR="00122037" w:rsidRDefault="0012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1473E" w14:textId="77777777" w:rsidR="00122037" w:rsidRDefault="00122037">
      <w:pPr>
        <w:spacing w:after="0" w:line="240" w:lineRule="auto"/>
      </w:pPr>
      <w:r>
        <w:separator/>
      </w:r>
    </w:p>
  </w:footnote>
  <w:footnote w:type="continuationSeparator" w:id="0">
    <w:p w14:paraId="2A5F6AE8" w14:textId="77777777" w:rsidR="00122037" w:rsidRDefault="00122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0D922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50F0B325" wp14:editId="3D15702D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36A493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76547038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206205DD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14:paraId="6B87A9F4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4E8FD819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494449">
    <w:abstractNumId w:val="1"/>
  </w:num>
  <w:num w:numId="2" w16cid:durableId="647322705">
    <w:abstractNumId w:val="0"/>
  </w:num>
  <w:num w:numId="3" w16cid:durableId="1678311810">
    <w:abstractNumId w:val="2"/>
  </w:num>
  <w:num w:numId="4" w16cid:durableId="697439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F2C0E"/>
    <w:rsid w:val="00122037"/>
    <w:rsid w:val="0016468A"/>
    <w:rsid w:val="00223542"/>
    <w:rsid w:val="0024134D"/>
    <w:rsid w:val="00257242"/>
    <w:rsid w:val="002C572E"/>
    <w:rsid w:val="0032353C"/>
    <w:rsid w:val="003E1CF5"/>
    <w:rsid w:val="0041405A"/>
    <w:rsid w:val="00416AD0"/>
    <w:rsid w:val="0048249A"/>
    <w:rsid w:val="004833D5"/>
    <w:rsid w:val="004F18CD"/>
    <w:rsid w:val="00506EFE"/>
    <w:rsid w:val="0060106A"/>
    <w:rsid w:val="006E496C"/>
    <w:rsid w:val="006F0CBB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0C47"/>
    <w:rsid w:val="009C6FAC"/>
    <w:rsid w:val="00A52DF7"/>
    <w:rsid w:val="00AF790D"/>
    <w:rsid w:val="00C27B23"/>
    <w:rsid w:val="00C32BE7"/>
    <w:rsid w:val="00D27496"/>
    <w:rsid w:val="00FA0433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3BB8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Stefano Perna</cp:lastModifiedBy>
  <cp:revision>6</cp:revision>
  <cp:lastPrinted>2018-02-28T15:30:00Z</cp:lastPrinted>
  <dcterms:created xsi:type="dcterms:W3CDTF">2022-06-05T16:50:00Z</dcterms:created>
  <dcterms:modified xsi:type="dcterms:W3CDTF">2022-06-18T12:52:00Z</dcterms:modified>
</cp:coreProperties>
</file>